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82" w:rsidRDefault="00EF0282" w:rsidP="00EF0282">
      <w:pPr>
        <w:outlineLvl w:val="0"/>
      </w:pPr>
      <w:r>
        <w:rPr>
          <w:b/>
          <w:bCs/>
        </w:rPr>
        <w:t>From:</w:t>
      </w:r>
      <w:r>
        <w:t xml:space="preserve"> IWASAKI MARCIA &lt;</w:t>
      </w:r>
      <w:hyperlink r:id="rId5" w:history="1">
        <w:r>
          <w:rPr>
            <w:rStyle w:val="Hyperlink"/>
          </w:rPr>
          <w:t>marcia.iwasaki@to.mofa.go.jp</w:t>
        </w:r>
      </w:hyperlink>
      <w:r>
        <w:t xml:space="preserve">&gt; </w:t>
      </w:r>
      <w:r>
        <w:br/>
      </w:r>
      <w:r>
        <w:rPr>
          <w:b/>
          <w:bCs/>
        </w:rPr>
        <w:t>Sent:</w:t>
      </w:r>
      <w:r>
        <w:t xml:space="preserve"> May 9, 2019 3:53 PM</w:t>
      </w:r>
      <w:r>
        <w:br/>
      </w:r>
      <w:r>
        <w:rPr>
          <w:b/>
          <w:bCs/>
        </w:rPr>
        <w:t>Subject:</w:t>
      </w:r>
      <w:r>
        <w:t xml:space="preserve"> </w:t>
      </w:r>
      <w:proofErr w:type="spellStart"/>
      <w:r>
        <w:t>Monbukagakusho</w:t>
      </w:r>
      <w:proofErr w:type="spellEnd"/>
      <w:r>
        <w:t xml:space="preserve"> Scholarship Application Information: MEXT 2020 Research Studies Scholarship and Undergraduate Studies Scholarship are now OPEN!</w:t>
      </w:r>
    </w:p>
    <w:p w:rsidR="00EF0282" w:rsidRDefault="00EF0282" w:rsidP="00EF0282">
      <w:pPr>
        <w:rPr>
          <w:lang w:val="en-CA"/>
        </w:rPr>
      </w:pPr>
    </w:p>
    <w:p w:rsidR="00EF0282" w:rsidRDefault="00EF0282" w:rsidP="00EF0282">
      <w:pPr>
        <w:pStyle w:val="PlainText"/>
        <w:rPr>
          <w:lang w:val="en-CA"/>
        </w:rPr>
      </w:pPr>
      <w:r>
        <w:rPr>
          <w:rStyle w:val="Strong"/>
          <w:color w:val="333333"/>
          <w:lang w:val="en-CA"/>
        </w:rPr>
        <w:t xml:space="preserve">MEXT 2020 </w:t>
      </w:r>
      <w:bookmarkStart w:id="0" w:name="_GoBack"/>
      <w:r>
        <w:rPr>
          <w:rStyle w:val="Strong"/>
          <w:color w:val="333333"/>
          <w:lang w:val="en-CA"/>
        </w:rPr>
        <w:t>Research Studies Scholarshi</w:t>
      </w:r>
      <w:bookmarkEnd w:id="0"/>
      <w:r>
        <w:rPr>
          <w:rStyle w:val="Strong"/>
          <w:color w:val="333333"/>
          <w:lang w:val="en-CA"/>
        </w:rPr>
        <w:t xml:space="preserve">p and Undergraduate Studies Scholarship are now OPEN! </w:t>
      </w:r>
    </w:p>
    <w:p w:rsidR="00EF0282" w:rsidRDefault="00EF0282" w:rsidP="00EF0282">
      <w:pPr>
        <w:pStyle w:val="PlainText"/>
        <w:rPr>
          <w:lang w:val="en-CA"/>
        </w:rPr>
      </w:pPr>
      <w:r>
        <w:rPr>
          <w:rStyle w:val="Strong"/>
          <w:color w:val="333333"/>
          <w:lang w:val="en-CA"/>
        </w:rPr>
        <w:t>If you are in contact with any interested potential candidates, kindly share the information below.</w:t>
      </w:r>
    </w:p>
    <w:p w:rsidR="00EF0282" w:rsidRDefault="00EF0282" w:rsidP="00EF0282">
      <w:pPr>
        <w:pStyle w:val="PlainText"/>
        <w:rPr>
          <w:lang w:val="en-CA"/>
        </w:rPr>
      </w:pPr>
      <w:r>
        <w:rPr>
          <w:rStyle w:val="Strong"/>
          <w:color w:val="333333"/>
          <w:lang w:val="en-CA"/>
        </w:rPr>
        <w:t> </w:t>
      </w:r>
    </w:p>
    <w:p w:rsidR="00EF0282" w:rsidRDefault="00EF0282" w:rsidP="00EF0282">
      <w:pPr>
        <w:pStyle w:val="PlainText"/>
        <w:rPr>
          <w:lang w:val="en-CA"/>
        </w:rPr>
      </w:pPr>
      <w:proofErr w:type="spellStart"/>
      <w:r>
        <w:rPr>
          <w:rStyle w:val="Strong"/>
          <w:color w:val="333333"/>
          <w:lang w:val="en-CA"/>
        </w:rPr>
        <w:t>Monbukagakusho</w:t>
      </w:r>
      <w:proofErr w:type="spellEnd"/>
      <w:r>
        <w:rPr>
          <w:rStyle w:val="Strong"/>
          <w:color w:val="333333"/>
          <w:lang w:val="en-CA"/>
        </w:rPr>
        <w:t xml:space="preserve"> Scholarship Application Information </w:t>
      </w:r>
    </w:p>
    <w:p w:rsidR="00EF0282" w:rsidRDefault="00EF0282" w:rsidP="00EF0282">
      <w:pPr>
        <w:pStyle w:val="PlainText"/>
        <w:rPr>
          <w:lang w:val="en-CA"/>
        </w:rPr>
      </w:pPr>
      <w:hyperlink r:id="rId6" w:history="1">
        <w:r>
          <w:rPr>
            <w:rStyle w:val="Hyperlink"/>
            <w:lang w:val="en-CA"/>
          </w:rPr>
          <w:t>https://www.toronto.ca.emb-japan.go.jp/itpr_en/b_000036.html</w:t>
        </w:r>
      </w:hyperlink>
      <w:r>
        <w:rPr>
          <w:color w:val="333333"/>
          <w:lang w:val="en-CA"/>
        </w:rPr>
        <w:br/>
      </w:r>
      <w:r>
        <w:rPr>
          <w:color w:val="333333"/>
          <w:lang w:val="en-CA"/>
        </w:rPr>
        <w:br/>
        <w:t>The Ministry of Education, Culture, Sports, Science and Technology (</w:t>
      </w:r>
      <w:proofErr w:type="spellStart"/>
      <w:r>
        <w:rPr>
          <w:color w:val="333333"/>
          <w:lang w:val="en-CA"/>
        </w:rPr>
        <w:t>Monbukagakusho</w:t>
      </w:r>
      <w:proofErr w:type="spellEnd"/>
      <w:r>
        <w:rPr>
          <w:color w:val="333333"/>
          <w:lang w:val="en-CA"/>
        </w:rPr>
        <w:t>/MEXT) of the Government of Japan offers scholarships to Canadian students who wish to study at Japanese universities. Please be aware that interviews and tests for applicants within the jurisdiction of </w:t>
      </w:r>
      <w:r>
        <w:rPr>
          <w:rStyle w:val="Strong"/>
          <w:color w:val="333333"/>
          <w:lang w:val="en-CA"/>
        </w:rPr>
        <w:t>Ontario/Toronto/GTA</w:t>
      </w:r>
      <w:r>
        <w:rPr>
          <w:color w:val="333333"/>
          <w:lang w:val="en-CA"/>
        </w:rPr>
        <w:t> will take place at the Consulate-General of Japan in Toronto.</w:t>
      </w:r>
      <w:r>
        <w:rPr>
          <w:color w:val="333333"/>
          <w:lang w:val="en-CA"/>
        </w:rPr>
        <w:br/>
        <w:t>NOTE: Only applicants holding Canadian citizenship can apply for these programs through one of the Japanese diplomatic missions across Canada.</w:t>
      </w:r>
      <w:r>
        <w:rPr>
          <w:color w:val="333333"/>
          <w:lang w:val="en-CA"/>
        </w:rPr>
        <w:br/>
        <w:t> </w:t>
      </w:r>
      <w:r>
        <w:rPr>
          <w:color w:val="333333"/>
          <w:lang w:val="en-CA"/>
        </w:rPr>
        <w:br/>
      </w:r>
      <w:r>
        <w:rPr>
          <w:rStyle w:val="Strong"/>
          <w:color w:val="333333"/>
          <w:lang w:val="en-CA"/>
        </w:rPr>
        <w:t>Scholarship Categories</w:t>
      </w:r>
    </w:p>
    <w:p w:rsidR="00EF0282" w:rsidRDefault="00EF0282" w:rsidP="00EF0282">
      <w:pPr>
        <w:numPr>
          <w:ilvl w:val="0"/>
          <w:numId w:val="1"/>
        </w:numPr>
        <w:shd w:val="clear" w:color="auto" w:fill="FFFFFF"/>
        <w:ind w:left="300"/>
        <w:rPr>
          <w:lang w:val="en-CA"/>
        </w:rPr>
      </w:pPr>
      <w:hyperlink r:id="rId7" w:history="1">
        <w:r>
          <w:rPr>
            <w:rStyle w:val="Hyperlink"/>
            <w:color w:val="000066"/>
            <w:lang w:val="en-CA"/>
          </w:rPr>
          <w:t>Research Studies</w:t>
        </w:r>
      </w:hyperlink>
    </w:p>
    <w:p w:rsidR="00EF0282" w:rsidRDefault="00EF0282" w:rsidP="00EF0282">
      <w:pPr>
        <w:numPr>
          <w:ilvl w:val="0"/>
          <w:numId w:val="1"/>
        </w:numPr>
        <w:shd w:val="clear" w:color="auto" w:fill="FFFFFF"/>
        <w:ind w:left="300"/>
        <w:rPr>
          <w:lang w:val="en-CA"/>
        </w:rPr>
      </w:pPr>
      <w:hyperlink r:id="rId8" w:history="1">
        <w:r>
          <w:rPr>
            <w:rStyle w:val="Hyperlink"/>
            <w:color w:val="000066"/>
            <w:lang w:val="en-CA"/>
          </w:rPr>
          <w:t>Undergraduate Studies</w:t>
        </w:r>
      </w:hyperlink>
    </w:p>
    <w:p w:rsidR="00EF0282" w:rsidRDefault="00EF0282" w:rsidP="00EF0282">
      <w:pPr>
        <w:numPr>
          <w:ilvl w:val="0"/>
          <w:numId w:val="1"/>
        </w:numPr>
        <w:shd w:val="clear" w:color="auto" w:fill="FFFFFF"/>
        <w:ind w:left="300"/>
        <w:rPr>
          <w:lang w:val="en-CA"/>
        </w:rPr>
      </w:pPr>
      <w:hyperlink r:id="rId9" w:history="1">
        <w:r>
          <w:rPr>
            <w:rStyle w:val="Hyperlink"/>
            <w:color w:val="000066"/>
            <w:lang w:val="en-CA"/>
          </w:rPr>
          <w:t>Japanese Studies</w:t>
        </w:r>
      </w:hyperlink>
      <w:r>
        <w:rPr>
          <w:color w:val="333333"/>
          <w:lang w:val="en-CA"/>
        </w:rPr>
        <w:br/>
        <w:t> </w:t>
      </w:r>
      <w:r>
        <w:rPr>
          <w:color w:val="333333"/>
          <w:lang w:val="en-CA"/>
        </w:rPr>
        <w:br/>
      </w:r>
      <w:r>
        <w:rPr>
          <w:rStyle w:val="Strong"/>
          <w:color w:val="333333"/>
          <w:lang w:val="en-CA"/>
        </w:rPr>
        <w:t>Applications must be sent to the Japanese diplomatic mission nearest you. For detailed information, please contact:</w:t>
      </w:r>
    </w:p>
    <w:tbl>
      <w:tblPr>
        <w:tblW w:w="49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7"/>
        <w:gridCol w:w="5580"/>
      </w:tblGrid>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rStyle w:val="Strong"/>
                <w:color w:val="333333"/>
              </w:rPr>
              <w:t>Japanese Diplomatic Mission</w:t>
            </w:r>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rStyle w:val="Strong"/>
                <w:color w:val="333333"/>
              </w:rPr>
              <w:t>MEXT Application Jurisdiction</w:t>
            </w:r>
          </w:p>
        </w:tc>
      </w:tr>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hyperlink r:id="rId10" w:history="1">
              <w:r>
                <w:rPr>
                  <w:rStyle w:val="Hyperlink"/>
                  <w:color w:val="000066"/>
                </w:rPr>
                <w:t>Embassy of Japan in Ottawa</w:t>
              </w:r>
            </w:hyperlink>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rStyle w:val="Strong"/>
                <w:color w:val="333333"/>
              </w:rPr>
              <w:t>Ottawa-Gatineau region</w:t>
            </w:r>
          </w:p>
        </w:tc>
      </w:tr>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hyperlink r:id="rId11" w:tgtFrame="_top" w:history="1">
              <w:r>
                <w:rPr>
                  <w:rStyle w:val="Hyperlink"/>
                  <w:color w:val="000066"/>
                </w:rPr>
                <w:t>Consulate-General of Japan in Vancouver</w:t>
              </w:r>
            </w:hyperlink>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color w:val="333333"/>
              </w:rPr>
              <w:t>British Columbia, The Yukon</w:t>
            </w:r>
          </w:p>
        </w:tc>
      </w:tr>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hyperlink r:id="rId12" w:tgtFrame="_blank" w:history="1">
              <w:r>
                <w:rPr>
                  <w:rStyle w:val="Hyperlink"/>
                  <w:color w:val="000066"/>
                </w:rPr>
                <w:t>Consulate-General of Japan in Calgary</w:t>
              </w:r>
            </w:hyperlink>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color w:val="333333"/>
              </w:rPr>
              <w:t>Alberta, Saskatchewan, Manitoba, Northwest Territories, Nunavut</w:t>
            </w:r>
          </w:p>
        </w:tc>
      </w:tr>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hyperlink r:id="rId13" w:tgtFrame="_blank" w:history="1">
              <w:r>
                <w:rPr>
                  <w:rStyle w:val="Hyperlink"/>
                  <w:color w:val="000066"/>
                </w:rPr>
                <w:t>Consulate-General of Japan in Toronto</w:t>
              </w:r>
            </w:hyperlink>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rStyle w:val="Strong"/>
                <w:color w:val="333333"/>
              </w:rPr>
              <w:t>Ontario/Toronto/GTA</w:t>
            </w:r>
          </w:p>
        </w:tc>
      </w:tr>
      <w:tr w:rsidR="00EF0282" w:rsidTr="00EF0282">
        <w:trPr>
          <w:tblCellSpacing w:w="22" w:type="dxa"/>
        </w:trPr>
        <w:tc>
          <w:tcPr>
            <w:tcW w:w="53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hyperlink r:id="rId14" w:tgtFrame="_top" w:history="1">
              <w:r>
                <w:rPr>
                  <w:rStyle w:val="Hyperlink"/>
                  <w:color w:val="000066"/>
                </w:rPr>
                <w:t>Consulate-General of Japan in Montreal</w:t>
              </w:r>
            </w:hyperlink>
          </w:p>
        </w:tc>
        <w:tc>
          <w:tcPr>
            <w:tcW w:w="8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282" w:rsidRDefault="00EF0282">
            <w:r>
              <w:rPr>
                <w:color w:val="333333"/>
              </w:rPr>
              <w:t>Quebec, New Brunswick, Nova Scotia, Prince Edward Island, Newfoundland and Labrador</w:t>
            </w:r>
          </w:p>
        </w:tc>
      </w:tr>
    </w:tbl>
    <w:p w:rsidR="00EF0282" w:rsidRDefault="00EF0282" w:rsidP="00EF0282">
      <w:pPr>
        <w:rPr>
          <w:lang w:val="en-CA"/>
        </w:rPr>
      </w:pPr>
      <w:r>
        <w:rPr>
          <w:color w:val="333333"/>
          <w:shd w:val="clear" w:color="auto" w:fill="FFFFFF"/>
          <w:lang w:val="en-CA"/>
        </w:rPr>
        <w:t> </w:t>
      </w:r>
      <w:r>
        <w:rPr>
          <w:color w:val="333333"/>
          <w:lang w:val="en-CA"/>
        </w:rPr>
        <w:br/>
      </w:r>
      <w:r>
        <w:rPr>
          <w:color w:val="333333"/>
          <w:shd w:val="clear" w:color="auto" w:fill="FFFFFF"/>
          <w:lang w:val="en-CA"/>
        </w:rPr>
        <w:t>For those in the jurisdiction of the Consulate-General of Japan in Toronto, send applications and related documents to:</w:t>
      </w:r>
      <w:bookmarkStart w:id="1" w:name="research"/>
      <w:bookmarkEnd w:id="1"/>
      <w:r>
        <w:rPr>
          <w:color w:val="333333"/>
          <w:lang w:val="en-CA"/>
        </w:rPr>
        <w:br/>
      </w:r>
      <w:r>
        <w:rPr>
          <w:color w:val="333333"/>
          <w:lang w:val="en-CA"/>
        </w:rPr>
        <w:br/>
      </w:r>
      <w:r>
        <w:rPr>
          <w:rStyle w:val="Strong"/>
          <w:color w:val="333333"/>
          <w:shd w:val="clear" w:color="auto" w:fill="FFFFFF"/>
          <w:lang w:val="en-CA"/>
        </w:rPr>
        <w:t>MEXT Scholarship Programmes Section</w:t>
      </w:r>
      <w:r>
        <w:rPr>
          <w:color w:val="333333"/>
          <w:lang w:val="en-CA"/>
        </w:rPr>
        <w:br/>
      </w:r>
      <w:r>
        <w:rPr>
          <w:rStyle w:val="Strong"/>
          <w:color w:val="333333"/>
          <w:shd w:val="clear" w:color="auto" w:fill="FFFFFF"/>
          <w:lang w:val="en-CA"/>
        </w:rPr>
        <w:t>CONSULATE-GENERAL OF JAPAN-Toronto</w:t>
      </w:r>
      <w:r>
        <w:rPr>
          <w:b/>
          <w:bCs/>
          <w:color w:val="333333"/>
          <w:shd w:val="clear" w:color="auto" w:fill="FFFFFF"/>
          <w:lang w:val="en-CA"/>
        </w:rPr>
        <w:br/>
      </w:r>
      <w:r>
        <w:rPr>
          <w:rStyle w:val="Strong"/>
          <w:color w:val="333333"/>
          <w:shd w:val="clear" w:color="auto" w:fill="FFFFFF"/>
          <w:lang w:val="en-CA"/>
        </w:rPr>
        <w:t>Suite 3300, 77 King Street West</w:t>
      </w:r>
      <w:r>
        <w:rPr>
          <w:b/>
          <w:bCs/>
          <w:color w:val="333333"/>
          <w:shd w:val="clear" w:color="auto" w:fill="FFFFFF"/>
          <w:lang w:val="en-CA"/>
        </w:rPr>
        <w:br/>
      </w:r>
      <w:r>
        <w:rPr>
          <w:rStyle w:val="Strong"/>
          <w:color w:val="333333"/>
          <w:shd w:val="clear" w:color="auto" w:fill="FFFFFF"/>
          <w:lang w:val="en-CA"/>
        </w:rPr>
        <w:t>P.O. Box 10, TD Centre</w:t>
      </w:r>
      <w:r>
        <w:rPr>
          <w:b/>
          <w:bCs/>
          <w:color w:val="333333"/>
          <w:shd w:val="clear" w:color="auto" w:fill="FFFFFF"/>
          <w:lang w:val="en-CA"/>
        </w:rPr>
        <w:br/>
      </w:r>
      <w:r>
        <w:rPr>
          <w:rStyle w:val="Strong"/>
          <w:color w:val="333333"/>
          <w:shd w:val="clear" w:color="auto" w:fill="FFFFFF"/>
          <w:lang w:val="en-CA"/>
        </w:rPr>
        <w:t>Toronto, ON M5K 1A1</w:t>
      </w:r>
      <w:r>
        <w:rPr>
          <w:color w:val="333333"/>
          <w:lang w:val="en-CA"/>
        </w:rPr>
        <w:br/>
      </w:r>
      <w:r>
        <w:rPr>
          <w:color w:val="333333"/>
          <w:shd w:val="clear" w:color="auto" w:fill="FFFFFF"/>
          <w:lang w:val="en-CA"/>
        </w:rPr>
        <w:t> </w:t>
      </w:r>
      <w:r>
        <w:rPr>
          <w:rStyle w:val="Strong"/>
          <w:color w:val="333333"/>
          <w:shd w:val="clear" w:color="auto" w:fill="FFFFFF"/>
          <w:lang w:val="en-CA"/>
        </w:rPr>
        <w:t> </w:t>
      </w:r>
      <w:r>
        <w:rPr>
          <w:color w:val="333333"/>
          <w:lang w:val="en-CA"/>
        </w:rPr>
        <w:br/>
      </w:r>
      <w:r>
        <w:rPr>
          <w:color w:val="333333"/>
          <w:lang w:val="en-CA"/>
        </w:rPr>
        <w:br/>
      </w:r>
      <w:r>
        <w:rPr>
          <w:rStyle w:val="Strong"/>
          <w:color w:val="0000FF"/>
          <w:lang w:val="en-CA"/>
        </w:rPr>
        <w:t>Research Studies</w:t>
      </w:r>
      <w:r>
        <w:rPr>
          <w:color w:val="333333"/>
          <w:lang w:val="en-CA"/>
        </w:rPr>
        <w:br/>
      </w:r>
      <w:r>
        <w:rPr>
          <w:rStyle w:val="Strong"/>
          <w:color w:val="333333"/>
          <w:shd w:val="clear" w:color="auto" w:fill="FFFFFF"/>
          <w:lang w:val="en-CA"/>
        </w:rPr>
        <w:t>Application for the MEXT 2020 Research Studies Scholarship are now OPEN.</w:t>
      </w:r>
      <w:r>
        <w:rPr>
          <w:color w:val="333333"/>
          <w:lang w:val="en-CA"/>
        </w:rPr>
        <w:br/>
      </w:r>
      <w:r>
        <w:rPr>
          <w:rStyle w:val="Strong"/>
          <w:color w:val="333333"/>
          <w:shd w:val="clear" w:color="auto" w:fill="FFFFFF"/>
          <w:lang w:val="en-CA"/>
        </w:rPr>
        <w:lastRenderedPageBreak/>
        <w:t>Application Deadline:</w:t>
      </w:r>
      <w:r>
        <w:rPr>
          <w:color w:val="333333"/>
          <w:shd w:val="clear" w:color="auto" w:fill="FFFFFF"/>
          <w:lang w:val="en-CA"/>
        </w:rPr>
        <w:t> Friday, May 24</w:t>
      </w:r>
      <w:r>
        <w:rPr>
          <w:color w:val="333333"/>
          <w:shd w:val="clear" w:color="auto" w:fill="FFFFFF"/>
          <w:vertAlign w:val="superscript"/>
          <w:lang w:val="en-CA"/>
        </w:rPr>
        <w:t>th</w:t>
      </w:r>
      <w:r>
        <w:rPr>
          <w:color w:val="333333"/>
          <w:shd w:val="clear" w:color="auto" w:fill="FFFFFF"/>
          <w:lang w:val="en-CA"/>
        </w:rPr>
        <w:t>, 2019</w:t>
      </w:r>
      <w:r>
        <w:rPr>
          <w:color w:val="333333"/>
          <w:lang w:val="en-CA"/>
        </w:rPr>
        <w:br/>
      </w:r>
      <w:r>
        <w:rPr>
          <w:color w:val="333333"/>
          <w:shd w:val="clear" w:color="auto" w:fill="FFFFFF"/>
          <w:lang w:val="en-CA"/>
        </w:rPr>
        <w:t>Written Examination and Interview: late June-early July (Selected candidates ONLY)</w:t>
      </w:r>
      <w:r>
        <w:rPr>
          <w:color w:val="333333"/>
          <w:lang w:val="en-CA"/>
        </w:rPr>
        <w:br/>
      </w:r>
      <w:r>
        <w:rPr>
          <w:color w:val="333333"/>
          <w:lang w:val="en-CA"/>
        </w:rPr>
        <w:br/>
      </w:r>
      <w:r>
        <w:rPr>
          <w:rStyle w:val="Strong"/>
          <w:color w:val="333333"/>
          <w:shd w:val="clear" w:color="auto" w:fill="FFFFFF"/>
          <w:lang w:val="en-CA"/>
        </w:rPr>
        <w:t>Application Instructions: </w:t>
      </w:r>
      <w:r>
        <w:rPr>
          <w:color w:val="333333"/>
          <w:lang w:val="en-CA"/>
        </w:rPr>
        <w:br/>
      </w:r>
      <w:r>
        <w:rPr>
          <w:rStyle w:val="Strong"/>
          <w:color w:val="333333"/>
          <w:shd w:val="clear" w:color="auto" w:fill="FFFFFF"/>
          <w:lang w:val="en-CA"/>
        </w:rPr>
        <w:t>Note: Please make sure the correct number of originals and copies of each documents are submitted.</w:t>
      </w:r>
      <w:r>
        <w:rPr>
          <w:color w:val="333333"/>
          <w:lang w:val="en-CA"/>
        </w:rPr>
        <w:br/>
      </w:r>
      <w:r>
        <w:rPr>
          <w:color w:val="333333"/>
          <w:shd w:val="clear" w:color="auto" w:fill="FFFFFF"/>
          <w:lang w:val="en-CA"/>
        </w:rPr>
        <w:t>To download </w:t>
      </w:r>
      <w:r>
        <w:rPr>
          <w:color w:val="333333"/>
          <w:u w:val="single"/>
          <w:shd w:val="clear" w:color="auto" w:fill="FFFFFF"/>
          <w:lang w:val="en-CA"/>
        </w:rPr>
        <w:t>Application Forms</w:t>
      </w:r>
      <w:r>
        <w:rPr>
          <w:color w:val="333333"/>
          <w:shd w:val="clear" w:color="auto" w:fill="FFFFFF"/>
          <w:lang w:val="en-CA"/>
        </w:rPr>
        <w:t> and the </w:t>
      </w:r>
      <w:r>
        <w:rPr>
          <w:color w:val="333333"/>
          <w:u w:val="single"/>
          <w:shd w:val="clear" w:color="auto" w:fill="FFFFFF"/>
          <w:lang w:val="en-CA"/>
        </w:rPr>
        <w:t>Application Guidelines</w:t>
      </w:r>
      <w:r>
        <w:rPr>
          <w:color w:val="333333"/>
          <w:shd w:val="clear" w:color="auto" w:fill="FFFFFF"/>
          <w:lang w:val="en-CA"/>
        </w:rPr>
        <w:t> for the MEXT 2020 Research Studies Scholarship please visit the following page: </w:t>
      </w:r>
      <w:hyperlink r:id="rId15" w:tgtFrame="_blank" w:history="1">
        <w:r>
          <w:rPr>
            <w:rStyle w:val="Hyperlink"/>
            <w:color w:val="000066"/>
            <w:shd w:val="clear" w:color="auto" w:fill="FFFFFF"/>
            <w:lang w:val="en-CA"/>
          </w:rPr>
          <w:t>https://www.studyjapan.go.jp/jp/smap_stopj-applications_research.html</w:t>
        </w:r>
      </w:hyperlink>
      <w:bookmarkStart w:id="2" w:name="undergrad"/>
      <w:bookmarkEnd w:id="2"/>
      <w:r>
        <w:rPr>
          <w:color w:val="333333"/>
          <w:lang w:val="en-CA"/>
        </w:rPr>
        <w:br/>
      </w:r>
      <w:r>
        <w:rPr>
          <w:color w:val="333333"/>
          <w:shd w:val="clear" w:color="auto" w:fill="FFFFFF"/>
          <w:lang w:val="en-CA"/>
        </w:rPr>
        <w:t> </w:t>
      </w:r>
      <w:r>
        <w:rPr>
          <w:color w:val="333333"/>
          <w:lang w:val="en-CA"/>
        </w:rPr>
        <w:br/>
      </w:r>
      <w:r>
        <w:rPr>
          <w:color w:val="333333"/>
          <w:lang w:val="en-CA"/>
        </w:rPr>
        <w:br/>
      </w:r>
      <w:r>
        <w:rPr>
          <w:rStyle w:val="alytxl"/>
          <w:b/>
          <w:bCs/>
          <w:color w:val="0000FF"/>
          <w:lang w:val="en-CA"/>
        </w:rPr>
        <w:t>Undergraduate Studies</w:t>
      </w:r>
    </w:p>
    <w:p w:rsidR="00EF0282" w:rsidRDefault="00EF0282" w:rsidP="00EF0282">
      <w:pPr>
        <w:shd w:val="clear" w:color="auto" w:fill="FFFFFF"/>
        <w:spacing w:after="240"/>
        <w:rPr>
          <w:lang w:val="en-CA"/>
        </w:rPr>
      </w:pPr>
      <w:r>
        <w:rPr>
          <w:rStyle w:val="Strong"/>
          <w:color w:val="333333"/>
          <w:shd w:val="clear" w:color="auto" w:fill="FFFFFF"/>
          <w:lang w:val="en-CA"/>
        </w:rPr>
        <w:t>Application for the MEXT 2020 Undergraduate Studies Scholarship are now OPEN.</w:t>
      </w:r>
      <w:r>
        <w:rPr>
          <w:color w:val="333333"/>
          <w:shd w:val="clear" w:color="auto" w:fill="FFFFFF"/>
          <w:lang w:val="en-CA"/>
        </w:rPr>
        <w:t> </w:t>
      </w:r>
      <w:r>
        <w:rPr>
          <w:color w:val="333333"/>
          <w:lang w:val="en-CA"/>
        </w:rPr>
        <w:br/>
      </w:r>
      <w:r>
        <w:rPr>
          <w:rStyle w:val="Strong"/>
          <w:color w:val="333333"/>
          <w:shd w:val="clear" w:color="auto" w:fill="FFFFFF"/>
          <w:lang w:val="en-CA"/>
        </w:rPr>
        <w:t>Application Deadline:</w:t>
      </w:r>
      <w:r>
        <w:rPr>
          <w:color w:val="333333"/>
          <w:shd w:val="clear" w:color="auto" w:fill="FFFFFF"/>
          <w:lang w:val="en-CA"/>
        </w:rPr>
        <w:t> Friday, June 7</w:t>
      </w:r>
      <w:r>
        <w:rPr>
          <w:color w:val="333333"/>
          <w:shd w:val="clear" w:color="auto" w:fill="FFFFFF"/>
          <w:vertAlign w:val="superscript"/>
          <w:lang w:val="en-CA"/>
        </w:rPr>
        <w:t>th</w:t>
      </w:r>
      <w:r>
        <w:rPr>
          <w:color w:val="333333"/>
          <w:shd w:val="clear" w:color="auto" w:fill="FFFFFF"/>
          <w:lang w:val="en-CA"/>
        </w:rPr>
        <w:t>, 2019</w:t>
      </w:r>
      <w:r>
        <w:rPr>
          <w:color w:val="333333"/>
          <w:lang w:val="en-CA"/>
        </w:rPr>
        <w:br/>
      </w:r>
      <w:r>
        <w:rPr>
          <w:color w:val="333333"/>
          <w:shd w:val="clear" w:color="auto" w:fill="FFFFFF"/>
          <w:lang w:val="en-CA"/>
        </w:rPr>
        <w:t>Written Examination and Interview: late June-early July (Selected candidates ONLY)</w:t>
      </w:r>
      <w:r>
        <w:rPr>
          <w:color w:val="333333"/>
          <w:lang w:val="en-CA"/>
        </w:rPr>
        <w:br/>
      </w:r>
    </w:p>
    <w:p w:rsidR="00EF0282" w:rsidRDefault="00EF0282" w:rsidP="00EF0282">
      <w:pPr>
        <w:rPr>
          <w:lang w:val="en-CA"/>
        </w:rPr>
      </w:pPr>
      <w:r>
        <w:rPr>
          <w:rStyle w:val="Strong"/>
          <w:color w:val="333333"/>
          <w:shd w:val="clear" w:color="auto" w:fill="FFFFFF"/>
          <w:lang w:val="en-CA"/>
        </w:rPr>
        <w:t>Application Instructions:</w:t>
      </w:r>
      <w:r>
        <w:rPr>
          <w:color w:val="333333"/>
          <w:lang w:val="en-CA"/>
        </w:rPr>
        <w:br/>
      </w:r>
      <w:r>
        <w:rPr>
          <w:rStyle w:val="Strong"/>
          <w:color w:val="333333"/>
          <w:shd w:val="clear" w:color="auto" w:fill="FFFFFF"/>
          <w:lang w:val="en-CA"/>
        </w:rPr>
        <w:t>Note: Please make sure the correct number of originals and copies of each documents are submitted.</w:t>
      </w:r>
      <w:r>
        <w:rPr>
          <w:color w:val="333333"/>
          <w:lang w:val="en-CA"/>
        </w:rPr>
        <w:br/>
      </w:r>
      <w:r>
        <w:rPr>
          <w:color w:val="333333"/>
          <w:shd w:val="clear" w:color="auto" w:fill="FFFFFF"/>
          <w:lang w:val="en-CA"/>
        </w:rPr>
        <w:t>To download </w:t>
      </w:r>
      <w:r>
        <w:rPr>
          <w:color w:val="333333"/>
          <w:u w:val="single"/>
          <w:shd w:val="clear" w:color="auto" w:fill="FFFFFF"/>
          <w:lang w:val="en-CA"/>
        </w:rPr>
        <w:t>Application Forms</w:t>
      </w:r>
      <w:r>
        <w:rPr>
          <w:color w:val="333333"/>
          <w:shd w:val="clear" w:color="auto" w:fill="FFFFFF"/>
          <w:lang w:val="en-CA"/>
        </w:rPr>
        <w:t> and the </w:t>
      </w:r>
      <w:r>
        <w:rPr>
          <w:color w:val="333333"/>
          <w:u w:val="single"/>
          <w:shd w:val="clear" w:color="auto" w:fill="FFFFFF"/>
          <w:lang w:val="en-CA"/>
        </w:rPr>
        <w:t>Application Guidelines</w:t>
      </w:r>
      <w:r>
        <w:rPr>
          <w:color w:val="333333"/>
          <w:shd w:val="clear" w:color="auto" w:fill="FFFFFF"/>
          <w:lang w:val="en-CA"/>
        </w:rPr>
        <w:t> for the MEXT 2020 Undergraduate Studies Scholarship please visit the following page: </w:t>
      </w:r>
      <w:hyperlink r:id="rId16" w:tgtFrame="_blank" w:history="1">
        <w:r>
          <w:rPr>
            <w:rStyle w:val="Hyperlink"/>
            <w:color w:val="000066"/>
            <w:shd w:val="clear" w:color="auto" w:fill="FFFFFF"/>
            <w:lang w:val="en-CA"/>
          </w:rPr>
          <w:t>https://www.studyjapan.go.jp/jp/smap_stopj-applications_undergraduate.html</w:t>
        </w:r>
      </w:hyperlink>
    </w:p>
    <w:p w:rsidR="00EF0282" w:rsidRDefault="00EF0282" w:rsidP="00EF0282">
      <w:pPr>
        <w:rPr>
          <w:lang w:val="en-CA"/>
        </w:rPr>
      </w:pPr>
      <w:r>
        <w:rPr>
          <w:lang w:val="en-CA" w:eastAsia="en-US"/>
        </w:rPr>
        <w:t> </w:t>
      </w:r>
    </w:p>
    <w:p w:rsidR="00EF0282" w:rsidRDefault="00EF0282" w:rsidP="00EF0282">
      <w:pPr>
        <w:rPr>
          <w:lang w:val="en-CA"/>
        </w:rPr>
      </w:pPr>
      <w:r>
        <w:rPr>
          <w:lang w:val="en-CA" w:eastAsia="en-US"/>
        </w:rPr>
        <w:t>With regards,</w:t>
      </w:r>
    </w:p>
    <w:p w:rsidR="00EF0282" w:rsidRDefault="00EF0282" w:rsidP="00EF0282">
      <w:pPr>
        <w:rPr>
          <w:lang w:val="en-CA"/>
        </w:rPr>
      </w:pPr>
      <w:r>
        <w:rPr>
          <w:lang w:val="en-CA" w:eastAsia="en-US"/>
        </w:rPr>
        <w:t>__________________________________________</w:t>
      </w:r>
    </w:p>
    <w:p w:rsidR="00EF0282" w:rsidRDefault="00EF0282" w:rsidP="00EF0282">
      <w:pPr>
        <w:rPr>
          <w:lang w:val="en-CA"/>
        </w:rPr>
      </w:pPr>
      <w:r>
        <w:rPr>
          <w:lang w:val="en-CA" w:eastAsia="en-US"/>
        </w:rPr>
        <w:t>Marcia Iwasaki</w:t>
      </w:r>
    </w:p>
    <w:p w:rsidR="00EF0282" w:rsidRDefault="00EF0282" w:rsidP="00EF0282">
      <w:pPr>
        <w:rPr>
          <w:lang w:val="en-CA"/>
        </w:rPr>
      </w:pPr>
      <w:r>
        <w:rPr>
          <w:lang w:val="en-CA" w:eastAsia="en-US"/>
        </w:rPr>
        <w:t xml:space="preserve">Culture &amp; Education Programme Coordinator </w:t>
      </w:r>
    </w:p>
    <w:p w:rsidR="00EF0282" w:rsidRDefault="00EF0282" w:rsidP="00EF0282">
      <w:pPr>
        <w:rPr>
          <w:lang w:val="en-CA"/>
        </w:rPr>
      </w:pPr>
      <w:r>
        <w:rPr>
          <w:lang w:val="en-CA" w:eastAsia="en-US"/>
        </w:rPr>
        <w:t>CONSULATE-GENERAL OF JAPAN-Toronto</w:t>
      </w:r>
    </w:p>
    <w:p w:rsidR="00EF0282" w:rsidRDefault="00EF0282" w:rsidP="00EF0282">
      <w:pPr>
        <w:rPr>
          <w:lang w:val="en-CA"/>
        </w:rPr>
      </w:pPr>
      <w:proofErr w:type="spellStart"/>
      <w:r>
        <w:rPr>
          <w:rFonts w:ascii="SimSun" w:hAnsi="SimSun" w:hint="eastAsia"/>
          <w:lang w:eastAsia="en-US"/>
        </w:rPr>
        <w:t>在トロント日本総領事館</w:t>
      </w:r>
      <w:proofErr w:type="spellEnd"/>
    </w:p>
    <w:p w:rsidR="00EF0282" w:rsidRDefault="00EF0282" w:rsidP="00EF0282">
      <w:pPr>
        <w:rPr>
          <w:lang w:val="en-CA"/>
        </w:rPr>
      </w:pPr>
      <w:r>
        <w:rPr>
          <w:lang w:val="en-CA" w:eastAsia="en-US"/>
        </w:rPr>
        <w:t>Suite 3300, TD North Tower</w:t>
      </w:r>
    </w:p>
    <w:p w:rsidR="00EF0282" w:rsidRDefault="00EF0282" w:rsidP="00EF0282">
      <w:pPr>
        <w:rPr>
          <w:lang w:val="en-CA"/>
        </w:rPr>
      </w:pPr>
      <w:r>
        <w:rPr>
          <w:lang w:val="en-CA" w:eastAsia="en-US"/>
        </w:rPr>
        <w:t xml:space="preserve">77 King Street West, P.O. Box 10, </w:t>
      </w:r>
    </w:p>
    <w:p w:rsidR="00EF0282" w:rsidRDefault="00EF0282" w:rsidP="00EF0282">
      <w:pPr>
        <w:rPr>
          <w:lang w:val="en-CA"/>
        </w:rPr>
      </w:pPr>
      <w:r>
        <w:rPr>
          <w:lang w:val="en-CA" w:eastAsia="en-US"/>
        </w:rPr>
        <w:t>Toronto, ON   M5K 1A1</w:t>
      </w:r>
    </w:p>
    <w:p w:rsidR="00EF0282" w:rsidRDefault="00EF0282" w:rsidP="00EF0282">
      <w:pPr>
        <w:rPr>
          <w:lang w:val="en-CA"/>
        </w:rPr>
      </w:pPr>
      <w:r>
        <w:rPr>
          <w:lang w:val="en-CA" w:eastAsia="en-US"/>
        </w:rPr>
        <w:t> </w:t>
      </w:r>
    </w:p>
    <w:p w:rsidR="00EF0282" w:rsidRDefault="00EF0282" w:rsidP="00EF0282">
      <w:pPr>
        <w:rPr>
          <w:lang w:val="en-CA"/>
        </w:rPr>
      </w:pPr>
      <w:hyperlink r:id="rId17" w:history="1">
        <w:r>
          <w:rPr>
            <w:rStyle w:val="Hyperlink"/>
            <w:lang w:val="en-CA" w:eastAsia="en-US"/>
          </w:rPr>
          <w:t>marcia.iwasaki@to.mofa.go.jp</w:t>
        </w:r>
      </w:hyperlink>
    </w:p>
    <w:p w:rsidR="00EF0282" w:rsidRDefault="00EF0282" w:rsidP="00EF0282">
      <w:pPr>
        <w:rPr>
          <w:lang w:val="en-CA"/>
        </w:rPr>
      </w:pPr>
      <w:hyperlink r:id="rId18" w:history="1">
        <w:r>
          <w:rPr>
            <w:rStyle w:val="Hyperlink"/>
            <w:lang w:val="en-CA" w:eastAsia="en-US"/>
          </w:rPr>
          <w:t>www.toronto.ca.emb-japan.go.jp</w:t>
        </w:r>
      </w:hyperlink>
    </w:p>
    <w:p w:rsidR="00EF0282" w:rsidRDefault="00EF0282" w:rsidP="00EF0282">
      <w:pPr>
        <w:rPr>
          <w:lang w:val="en-CA"/>
        </w:rPr>
      </w:pPr>
      <w:r>
        <w:rPr>
          <w:lang w:val="en-CA" w:eastAsia="en-US"/>
        </w:rPr>
        <w:t>Tel: 416.363.7038 ext.1848</w:t>
      </w:r>
    </w:p>
    <w:p w:rsidR="00EF0282" w:rsidRDefault="00EF0282" w:rsidP="00EF0282">
      <w:pPr>
        <w:rPr>
          <w:lang w:val="en-CA"/>
        </w:rPr>
      </w:pPr>
      <w:r>
        <w:rPr>
          <w:lang w:val="en-CA" w:eastAsia="en-US"/>
        </w:rPr>
        <w:t>Fax: 416.363.6074</w:t>
      </w:r>
    </w:p>
    <w:p w:rsidR="00EF0282" w:rsidRDefault="00EF0282" w:rsidP="00EF0282">
      <w:pPr>
        <w:rPr>
          <w:lang w:val="en-CA"/>
        </w:rPr>
      </w:pPr>
      <w:r>
        <w:rPr>
          <w:lang w:val="en-CA" w:eastAsia="en-US"/>
        </w:rPr>
        <w:t> </w:t>
      </w:r>
    </w:p>
    <w:p w:rsidR="00EF0282" w:rsidRDefault="00EF0282" w:rsidP="00EF0282">
      <w:pPr>
        <w:rPr>
          <w:lang w:val="en-CA"/>
        </w:rPr>
      </w:pPr>
      <w:r>
        <w:rPr>
          <w:lang w:val="en-CA" w:eastAsia="en-US"/>
        </w:rPr>
        <w:t>Join the Japan Exchange and Teaching (JET) Programme!  visit; </w:t>
      </w:r>
      <w:hyperlink r:id="rId19" w:history="1">
        <w:r>
          <w:rPr>
            <w:rStyle w:val="Hyperlink"/>
            <w:lang w:val="en-CA" w:eastAsia="en-US"/>
          </w:rPr>
          <w:t>www.jetprogramme.ca</w:t>
        </w:r>
      </w:hyperlink>
      <w:r>
        <w:rPr>
          <w:lang w:val="en-CA" w:eastAsia="en-US"/>
        </w:rPr>
        <w:t xml:space="preserve"> Or become a fan @ </w:t>
      </w:r>
      <w:hyperlink r:id="rId20" w:history="1">
        <w:r>
          <w:rPr>
            <w:rStyle w:val="Hyperlink"/>
            <w:lang w:val="en-CA" w:eastAsia="en-US"/>
          </w:rPr>
          <w:t>www.facebook.com/japanconstoronto</w:t>
        </w:r>
      </w:hyperlink>
    </w:p>
    <w:p w:rsidR="00EF0282" w:rsidRDefault="00EF0282" w:rsidP="00EF0282">
      <w:pPr>
        <w:rPr>
          <w:lang w:val="en-CA"/>
        </w:rPr>
      </w:pPr>
      <w:r>
        <w:rPr>
          <w:lang w:val="en-CA" w:eastAsia="en-US"/>
        </w:rPr>
        <w:t>***********************************************</w:t>
      </w:r>
    </w:p>
    <w:p w:rsidR="00EF0282" w:rsidRDefault="00EF0282" w:rsidP="00EF0282">
      <w:pPr>
        <w:rPr>
          <w:lang w:val="en-CA"/>
        </w:rPr>
      </w:pPr>
      <w:r>
        <w:rPr>
          <w:lang w:val="en-CA" w:eastAsia="en-US"/>
        </w:rPr>
        <w:t xml:space="preserve">This e-mail message (including attachments, if any) is intended for the use of the individual or entity to which it is addressed and may contain information that is privileged, </w:t>
      </w:r>
      <w:proofErr w:type="gramStart"/>
      <w:r>
        <w:rPr>
          <w:lang w:val="en-CA" w:eastAsia="en-US"/>
        </w:rPr>
        <w:t>proprietary ,</w:t>
      </w:r>
      <w:proofErr w:type="gramEnd"/>
      <w:r>
        <w:rPr>
          <w:lang w:val="en-CA" w:eastAsia="en-US"/>
        </w:rPr>
        <w:t xml:space="preserve"> confidential and exempt from disclosure.  If you are not the intended recipient, you are notified that any dissemination, distribution or copying of this communication is strictly prohibited.  If you have received this communication in error, please notify the sender and erase this e-mail message immediately.</w:t>
      </w:r>
    </w:p>
    <w:p w:rsidR="00EF0282" w:rsidRDefault="00EF0282" w:rsidP="00EF0282">
      <w:pPr>
        <w:rPr>
          <w:lang w:val="en-CA"/>
        </w:rPr>
      </w:pPr>
      <w:r>
        <w:rPr>
          <w:lang w:val="en-CA"/>
        </w:rPr>
        <w:t> </w:t>
      </w:r>
    </w:p>
    <w:p w:rsidR="0070640D" w:rsidRDefault="0070640D"/>
    <w:sectPr w:rsidR="0070640D" w:rsidSect="00CB0705">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126E9"/>
    <w:multiLevelType w:val="multilevel"/>
    <w:tmpl w:val="E806F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82"/>
    <w:rsid w:val="0070640D"/>
    <w:rsid w:val="00CB0705"/>
    <w:rsid w:val="00E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0BC0-A110-4B5E-BE79-00B4B04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282"/>
    <w:pPr>
      <w:spacing w:after="0" w:line="240"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282"/>
    <w:rPr>
      <w:color w:val="0563C1"/>
      <w:u w:val="single"/>
    </w:rPr>
  </w:style>
  <w:style w:type="paragraph" w:styleId="PlainText">
    <w:name w:val="Plain Text"/>
    <w:basedOn w:val="Normal"/>
    <w:link w:val="PlainTextChar"/>
    <w:uiPriority w:val="99"/>
    <w:semiHidden/>
    <w:unhideWhenUsed/>
    <w:rsid w:val="00EF0282"/>
  </w:style>
  <w:style w:type="character" w:customStyle="1" w:styleId="PlainTextChar">
    <w:name w:val="Plain Text Char"/>
    <w:basedOn w:val="DefaultParagraphFont"/>
    <w:link w:val="PlainText"/>
    <w:uiPriority w:val="99"/>
    <w:semiHidden/>
    <w:rsid w:val="00EF0282"/>
    <w:rPr>
      <w:rFonts w:ascii="Calibri" w:eastAsia="SimSun" w:hAnsi="Calibri" w:cs="Calibri"/>
      <w:lang w:eastAsia="zh-CN"/>
    </w:rPr>
  </w:style>
  <w:style w:type="character" w:customStyle="1" w:styleId="alytxl">
    <w:name w:val="aly_tx_l"/>
    <w:basedOn w:val="DefaultParagraphFont"/>
    <w:rsid w:val="00EF0282"/>
  </w:style>
  <w:style w:type="character" w:styleId="Strong">
    <w:name w:val="Strong"/>
    <w:basedOn w:val="DefaultParagraphFont"/>
    <w:uiPriority w:val="22"/>
    <w:qFormat/>
    <w:rsid w:val="00EF0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japan.go.jp/jp/smap_stopj-applications_undergraduate.html" TargetMode="External"/><Relationship Id="rId13" Type="http://schemas.openxmlformats.org/officeDocument/2006/relationships/hyperlink" Target="http://www.toronto.ca.emb-japan.go.jp/" TargetMode="External"/><Relationship Id="rId18" Type="http://schemas.openxmlformats.org/officeDocument/2006/relationships/hyperlink" Target="http://www.toronto.ca.emb-japan.go.j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udyjapan.go.jp/jp/smap_stopj-applications_research.html" TargetMode="External"/><Relationship Id="rId12" Type="http://schemas.openxmlformats.org/officeDocument/2006/relationships/hyperlink" Target="http://www.calgary.ca.emb-japan.go.jp/" TargetMode="External"/><Relationship Id="rId17" Type="http://schemas.openxmlformats.org/officeDocument/2006/relationships/hyperlink" Target="mailto:marcia.iwasaki@to.mofa.go.jp" TargetMode="External"/><Relationship Id="rId2" Type="http://schemas.openxmlformats.org/officeDocument/2006/relationships/styles" Target="styles.xml"/><Relationship Id="rId16" Type="http://schemas.openxmlformats.org/officeDocument/2006/relationships/hyperlink" Target="https://www.studyjapan.go.jp/jp/smap_stopj-applications_undergraduate.html" TargetMode="External"/><Relationship Id="rId20" Type="http://schemas.openxmlformats.org/officeDocument/2006/relationships/hyperlink" Target="http://www.facebook.com/japanconstoronto" TargetMode="External"/><Relationship Id="rId1" Type="http://schemas.openxmlformats.org/officeDocument/2006/relationships/numbering" Target="numbering.xml"/><Relationship Id="rId6" Type="http://schemas.openxmlformats.org/officeDocument/2006/relationships/hyperlink" Target="https://www.toronto.ca.emb-japan.go.jp/itpr_en/b_000036.html" TargetMode="External"/><Relationship Id="rId11" Type="http://schemas.openxmlformats.org/officeDocument/2006/relationships/hyperlink" Target="http://www.vancouver.ca.emb-japan.go.jp/" TargetMode="External"/><Relationship Id="rId5" Type="http://schemas.openxmlformats.org/officeDocument/2006/relationships/hyperlink" Target="mailto:marcia.iwasaki@to.mofa.go.jp" TargetMode="External"/><Relationship Id="rId15" Type="http://schemas.openxmlformats.org/officeDocument/2006/relationships/hyperlink" Target="https://www.studyjapan.go.jp/jp/smap_stopj-applications_research.html" TargetMode="External"/><Relationship Id="rId10" Type="http://schemas.openxmlformats.org/officeDocument/2006/relationships/hyperlink" Target="http://www.ca.emb-japan.go.jp/canada_e/Japan/contact_us.html" TargetMode="External"/><Relationship Id="rId19" Type="http://schemas.openxmlformats.org/officeDocument/2006/relationships/hyperlink" Target="http://www.jetprogramme.ca/" TargetMode="External"/><Relationship Id="rId4" Type="http://schemas.openxmlformats.org/officeDocument/2006/relationships/webSettings" Target="webSettings.xml"/><Relationship Id="rId9" Type="http://schemas.openxmlformats.org/officeDocument/2006/relationships/hyperlink" Target="https://www.studyjapan.go.jp/jp/smap_stopj-applications_japanese.html" TargetMode="External"/><Relationship Id="rId14" Type="http://schemas.openxmlformats.org/officeDocument/2006/relationships/hyperlink" Target="http://www.montreal.ca.emb-japan.go.j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2019-05-16T18:16:00Z</dcterms:created>
  <dcterms:modified xsi:type="dcterms:W3CDTF">2019-05-16T18:17:00Z</dcterms:modified>
</cp:coreProperties>
</file>